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11A33" w:rsidRPr="00B11A33" w14:paraId="3552A568" w14:textId="77777777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0BF5B56" w14:textId="77777777" w:rsidR="008E2E2B" w:rsidRPr="00B11A33" w:rsidRDefault="008E2E2B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81FC198" w14:textId="77777777" w:rsidR="008E2E2B" w:rsidRPr="00B11A33" w:rsidRDefault="008E2E2B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Investicijska analiza</w:t>
            </w:r>
          </w:p>
        </w:tc>
      </w:tr>
      <w:tr w:rsidR="00B11A33" w:rsidRPr="00B11A33" w14:paraId="704EF0AB" w14:textId="77777777" w:rsidTr="008E2E2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A061AB" w14:textId="77777777" w:rsidR="008E2E2B" w:rsidRPr="00B11A33" w:rsidRDefault="008E2E2B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color w:val="000000" w:themeColor="text1"/>
                <w:sz w:val="20"/>
                <w:szCs w:val="20"/>
              </w:rPr>
            </w:pPr>
            <w:r w:rsidRPr="00B11A33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CFC3A0" w14:textId="77777777" w:rsidR="008E2E2B" w:rsidRPr="00B11A33" w:rsidRDefault="008E2E2B" w:rsidP="008E2E2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ECS509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0972F" w14:textId="77777777" w:rsidR="008E2E2B" w:rsidRPr="00B11A33" w:rsidRDefault="008E2E2B" w:rsidP="002F229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4B98C" w14:textId="77777777" w:rsidR="008E2E2B" w:rsidRPr="00B11A33" w:rsidRDefault="008E2E2B" w:rsidP="008E2E2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2.</w:t>
            </w:r>
          </w:p>
        </w:tc>
      </w:tr>
      <w:tr w:rsidR="00B11A33" w:rsidRPr="00B11A33" w14:paraId="76E618F7" w14:textId="77777777" w:rsidTr="008E2E2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73D4E5" w14:textId="77777777" w:rsidR="008E2E2B" w:rsidRPr="00B11A33" w:rsidRDefault="008E2E2B" w:rsidP="002F229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11EDC" w14:textId="77777777" w:rsidR="008E2E2B" w:rsidRPr="00B11A33" w:rsidRDefault="00EB50C3" w:rsidP="008E2E2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Izv</w:t>
            </w:r>
            <w:r w:rsidR="008E2E2B"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prof.</w:t>
            </w:r>
            <w:r w:rsidR="008E2E2B"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dr. sc. Ana Rimac Smiljanić</w:t>
            </w:r>
          </w:p>
          <w:p w14:paraId="530C165E" w14:textId="4E12F80F" w:rsidR="00A86406" w:rsidRPr="00B11A33" w:rsidRDefault="00A86406" w:rsidP="00A86406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Izv. prof. dr. sc. Josip Visković</w:t>
            </w:r>
          </w:p>
          <w:p w14:paraId="39BB29F0" w14:textId="6D9DC4BB" w:rsidR="00A86406" w:rsidRPr="00B11A33" w:rsidRDefault="00A86406" w:rsidP="008E2E2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44A05F" w14:textId="77777777" w:rsidR="008E2E2B" w:rsidRPr="00B11A33" w:rsidRDefault="008E2E2B" w:rsidP="002F229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C94197" w14:textId="77777777" w:rsidR="008E2E2B" w:rsidRPr="00B11A33" w:rsidRDefault="008E2E2B" w:rsidP="008E2E2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B11A33" w:rsidRPr="00B11A33" w14:paraId="43B9FD4C" w14:textId="77777777" w:rsidTr="008E2E2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8B722" w14:textId="77777777" w:rsidR="008E2E2B" w:rsidRPr="00B11A33" w:rsidRDefault="008E2E2B" w:rsidP="002F229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699DA" w14:textId="77777777" w:rsidR="008E2E2B" w:rsidRPr="00B11A33" w:rsidRDefault="008E2E2B" w:rsidP="008E2E2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F8F579" w14:textId="77777777" w:rsidR="008E2E2B" w:rsidRPr="00B11A33" w:rsidRDefault="008E2E2B" w:rsidP="002F229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DDC0E" w14:textId="77777777" w:rsidR="008E2E2B" w:rsidRPr="00B11A33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1FC84C" w14:textId="77777777" w:rsidR="008E2E2B" w:rsidRPr="00B11A33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53F9D5" w14:textId="77777777" w:rsidR="008E2E2B" w:rsidRPr="00B11A33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A41B59" w14:textId="77777777" w:rsidR="008E2E2B" w:rsidRPr="00B11A33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11A33" w:rsidRPr="00B11A33" w14:paraId="1E8AEE27" w14:textId="77777777" w:rsidTr="008E2E2B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372FE3" w14:textId="77777777" w:rsidR="008E2E2B" w:rsidRPr="00B11A33" w:rsidRDefault="008E2E2B" w:rsidP="002F229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350B27" w14:textId="77777777" w:rsidR="008E2E2B" w:rsidRPr="00B11A33" w:rsidRDefault="008E2E2B" w:rsidP="008E2E2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F9C265" w14:textId="77777777" w:rsidR="008E2E2B" w:rsidRPr="00B11A33" w:rsidRDefault="008E2E2B" w:rsidP="002F229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A34D65" w14:textId="660F1C62" w:rsidR="008E2E2B" w:rsidRPr="00B11A33" w:rsidRDefault="00876B1B" w:rsidP="002F2292">
            <w:p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DCF814" w14:textId="1ECEDF7B" w:rsidR="008E2E2B" w:rsidRPr="00B11A33" w:rsidRDefault="008E2E2B" w:rsidP="002F229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25EFAF" w14:textId="6CC0CC84" w:rsidR="008E2E2B" w:rsidRPr="00B11A33" w:rsidRDefault="00876B1B" w:rsidP="00A86406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  <w:r w:rsidR="00A86406"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68CCF1" w14:textId="77777777" w:rsidR="008E2E2B" w:rsidRPr="00B11A33" w:rsidRDefault="008E2E2B" w:rsidP="002F229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B11A33" w:rsidRPr="00B11A33" w14:paraId="49CA7415" w14:textId="77777777" w:rsidTr="008E2E2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DF1546" w14:textId="77777777" w:rsidR="008E2E2B" w:rsidRPr="00B11A33" w:rsidRDefault="008E2E2B" w:rsidP="002F229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4006BB" w14:textId="77777777" w:rsidR="008E2E2B" w:rsidRPr="00B11A33" w:rsidRDefault="008E2E2B" w:rsidP="008E2E2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Obvezni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4F07C7" w14:textId="77777777" w:rsidR="008E2E2B" w:rsidRPr="00B11A33" w:rsidRDefault="008E2E2B" w:rsidP="002F229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EA40F3" w14:textId="3B72D9E4" w:rsidR="008E2E2B" w:rsidRPr="00B11A33" w:rsidRDefault="000141C3" w:rsidP="008E2E2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B11A33" w:rsidRPr="00B11A33" w14:paraId="42E5E9D4" w14:textId="77777777" w:rsidTr="002F229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6D4203E" w14:textId="77777777" w:rsidR="008E2E2B" w:rsidRPr="00B11A33" w:rsidRDefault="008E2E2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11A33" w:rsidRPr="00B11A33" w14:paraId="3A0CC8B1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4834DF" w14:textId="77777777" w:rsidR="008E2E2B" w:rsidRPr="00B11A33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211419" w14:textId="77777777" w:rsidR="008E2E2B" w:rsidRPr="00B11A33" w:rsidRDefault="008E2E2B" w:rsidP="002F229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 ovog predmeta je pružiti studentima teorijska i empirijska znanja iz investicijske analize.</w:t>
            </w:r>
          </w:p>
        </w:tc>
      </w:tr>
      <w:tr w:rsidR="00B11A33" w:rsidRPr="00B11A33" w14:paraId="310D5577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7BFE54" w14:textId="77777777" w:rsidR="008E2E2B" w:rsidRPr="00B11A33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D88FB2" w14:textId="77777777" w:rsidR="008E2E2B" w:rsidRPr="00B11A33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Temeljna znanja o financijskim institucijama i tržištima, rizicima, poslovanju poduzeća te nekretninama.</w:t>
            </w:r>
          </w:p>
        </w:tc>
      </w:tr>
      <w:tr w:rsidR="00B11A33" w:rsidRPr="00B11A33" w14:paraId="243DDC64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9479BD" w14:textId="77777777" w:rsidR="008E2E2B" w:rsidRPr="00B11A33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0F3AC0" w14:textId="77777777" w:rsidR="008E2E2B" w:rsidRPr="00B11A33" w:rsidRDefault="008E2E2B" w:rsidP="002F2292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514DB197" w14:textId="3DAAA1A9" w:rsidR="008E2E2B" w:rsidRPr="00B11A33" w:rsidRDefault="008E2E2B" w:rsidP="008E2E2B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Planirati i upravljati investicijskim mogućnostima u razne oblike imovi</w:t>
            </w:r>
            <w:r w:rsidR="00876B1B" w:rsidRPr="00B11A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ne </w:t>
            </w:r>
          </w:p>
          <w:p w14:paraId="2CA2BF87" w14:textId="77777777" w:rsidR="008E2E2B" w:rsidRPr="00B11A33" w:rsidRDefault="008E2E2B" w:rsidP="002F2292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A9A776E" w14:textId="77777777" w:rsidR="008E2E2B" w:rsidRPr="00B11A33" w:rsidRDefault="008E2E2B" w:rsidP="002F2292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12E4AB8D" w14:textId="7F9EA39F" w:rsidR="008E2E2B" w:rsidRPr="00B11A33" w:rsidRDefault="008E2E2B" w:rsidP="00D92E65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MS Mincho" w:hAnsi="Times New Roman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B11A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  <w:r w:rsidR="00D92E65" w:rsidRPr="00B11A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Argumentirati mišljenje o tržištima imovine i utvrditi investicijske mogućnosti ulaganja</w:t>
            </w:r>
          </w:p>
          <w:p w14:paraId="69960BF9" w14:textId="77F0064D" w:rsidR="008E2E2B" w:rsidRPr="00B11A33" w:rsidRDefault="008E2E2B" w:rsidP="002F2292">
            <w:pPr>
              <w:spacing w:after="0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 </w:t>
            </w:r>
            <w:r w:rsidR="00D92E65" w:rsidRPr="00B11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Procijeniti </w:t>
            </w:r>
            <w:r w:rsidR="00876B1B" w:rsidRPr="00B11A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prinos i rizik investicije</w:t>
            </w:r>
          </w:p>
          <w:p w14:paraId="3C5641CC" w14:textId="77777777" w:rsidR="00D92E65" w:rsidRPr="00B11A33" w:rsidRDefault="008E2E2B" w:rsidP="002F2292">
            <w:pPr>
              <w:spacing w:after="0"/>
              <w:ind w:left="36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B11A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3. </w:t>
            </w:r>
            <w:r w:rsidR="00D92E65" w:rsidRPr="00B11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hr-HR"/>
              </w:rPr>
              <w:t>Preispitati teorijske stavove o ulaganju, portfelju i ponašanju investitora</w:t>
            </w:r>
          </w:p>
          <w:p w14:paraId="54270FFE" w14:textId="77777777" w:rsidR="00D92E65" w:rsidRPr="00B11A33" w:rsidRDefault="00D92E65" w:rsidP="002F2292">
            <w:pPr>
              <w:spacing w:after="0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4. </w:t>
            </w:r>
            <w:r w:rsidRPr="00B11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hr-HR"/>
              </w:rPr>
              <w:t>Procijeniti ocjenu ulaganja fundamentalnom vs. tehničkom analizom</w:t>
            </w:r>
          </w:p>
          <w:p w14:paraId="799D57CA" w14:textId="77777777" w:rsidR="008E2E2B" w:rsidRPr="00B11A33" w:rsidRDefault="008E2E2B" w:rsidP="002F2292">
            <w:pPr>
              <w:spacing w:after="0"/>
              <w:ind w:left="36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B11A33" w:rsidRPr="00B11A33" w14:paraId="5C15B9B1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3CB37A" w14:textId="77777777" w:rsidR="008E2E2B" w:rsidRPr="00B11A33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977"/>
              <w:gridCol w:w="567"/>
              <w:gridCol w:w="3260"/>
              <w:gridCol w:w="567"/>
            </w:tblGrid>
            <w:tr w:rsidR="00B11A33" w:rsidRPr="00B11A33" w14:paraId="1A17F671" w14:textId="77777777" w:rsidTr="002F2292">
              <w:tc>
                <w:tcPr>
                  <w:tcW w:w="354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BE56A4" w14:textId="77777777" w:rsidR="008E2E2B" w:rsidRPr="00B11A33" w:rsidRDefault="008E2E2B" w:rsidP="002F2292">
                  <w:pPr>
                    <w:jc w:val="center"/>
                    <w:rPr>
                      <w:rFonts w:ascii="Times New Roman" w:hAnsi="Times New Roman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0EAD37" w14:textId="77777777" w:rsidR="008E2E2B" w:rsidRPr="00B11A33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B11A33" w:rsidRPr="00B11A33" w14:paraId="5111B967" w14:textId="77777777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4561043" w14:textId="77777777" w:rsidR="008E2E2B" w:rsidRPr="00B11A33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BAB18F" w14:textId="77777777" w:rsidR="008E2E2B" w:rsidRPr="00B11A33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93A7EE8" w14:textId="77777777" w:rsidR="008E2E2B" w:rsidRPr="00B11A33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42380D2" w14:textId="77777777" w:rsidR="008E2E2B" w:rsidRPr="00B11A33" w:rsidRDefault="008E2E2B" w:rsidP="002F2292">
                  <w:pPr>
                    <w:tabs>
                      <w:tab w:val="left" w:pos="640"/>
                    </w:tabs>
                    <w:spacing w:after="0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B11A33" w:rsidRPr="00B11A33" w14:paraId="5FB0AA7F" w14:textId="77777777" w:rsidTr="002F229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027857" w14:textId="77777777" w:rsidR="008E2E2B" w:rsidRPr="00B11A33" w:rsidRDefault="008E2E2B" w:rsidP="008E2E2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216" w:hanging="216"/>
                    <w:textAlignment w:val="baseline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Uvod u investiranje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CF65DD" w14:textId="77777777" w:rsidR="008E2E2B" w:rsidRPr="00B11A33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483BB55" w14:textId="2A666561" w:rsidR="008E2E2B" w:rsidRPr="00B11A33" w:rsidRDefault="008E2E2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Uvod u investiranje</w:t>
                  </w:r>
                  <w:r w:rsidR="00876B1B"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CB682DF" w14:textId="77777777" w:rsidR="008E2E2B" w:rsidRPr="00B11A33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0C77A6E" w14:textId="77777777" w:rsidR="008E2E2B" w:rsidRPr="00B11A33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11A33" w:rsidRPr="00B11A33" w14:paraId="77D9426B" w14:textId="77777777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89B07E" w14:textId="77777777" w:rsidR="008E2E2B" w:rsidRPr="00B11A33" w:rsidRDefault="008E2E2B" w:rsidP="008E2E2B">
                  <w:pPr>
                    <w:pStyle w:val="Bezproreda"/>
                    <w:numPr>
                      <w:ilvl w:val="0"/>
                      <w:numId w:val="5"/>
                    </w:numPr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 xml:space="preserve">Investicijske alternative - karakteristike različitih vrsta imovine (dionice, vrijednosnice s finskim dohotkom, novčani instrumenti, nekretnine, izvedenice,  alternativna ulaganja te investicijski fondovi) </w:t>
                  </w:r>
                  <w:bookmarkStart w:id="0" w:name="_GoBack"/>
                  <w:bookmarkEnd w:id="0"/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4489E6" w14:textId="77777777" w:rsidR="008E2E2B" w:rsidRPr="00B11A33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186AF1E8" w14:textId="77777777" w:rsidR="008E2E2B" w:rsidRPr="00B11A33" w:rsidRDefault="008E2E2B" w:rsidP="008E2E2B">
                  <w:pPr>
                    <w:pStyle w:val="Bezproreda"/>
                    <w:numPr>
                      <w:ilvl w:val="0"/>
                      <w:numId w:val="6"/>
                    </w:numPr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 xml:space="preserve">Investicijske alternative - karakteristike različitih vrsta imovine (dionice, vrijednosnice s finskim dohotkom, novčani instrumenti, nekretnine, izvedenice,  alternativna ulaganja te investicijski fondovi)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9CF1158" w14:textId="77777777" w:rsidR="008E2E2B" w:rsidRPr="00B11A33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11A33" w:rsidRPr="00B11A33" w14:paraId="7E9C94CE" w14:textId="77777777" w:rsidTr="002F2292">
              <w:trPr>
                <w:cantSplit/>
                <w:trHeight w:hRule="exact" w:val="227"/>
              </w:trPr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D600D3" w14:textId="77777777" w:rsidR="008E2E2B" w:rsidRPr="00B11A33" w:rsidRDefault="008E2E2B" w:rsidP="008E2E2B">
                  <w:pPr>
                    <w:pStyle w:val="Bezproreda"/>
                    <w:numPr>
                      <w:ilvl w:val="0"/>
                      <w:numId w:val="5"/>
                    </w:numPr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Rizik i prinos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EA8588" w14:textId="77777777" w:rsidR="008E2E2B" w:rsidRPr="00B11A33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401174F1" w14:textId="77777777" w:rsidR="008E2E2B" w:rsidRPr="00B11A33" w:rsidRDefault="008E2E2B" w:rsidP="008E2E2B">
                  <w:pPr>
                    <w:pStyle w:val="Bezproreda"/>
                    <w:numPr>
                      <w:ilvl w:val="0"/>
                      <w:numId w:val="6"/>
                    </w:numPr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Rizik i prinos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8C026C7" w14:textId="77777777" w:rsidR="008E2E2B" w:rsidRPr="00B11A33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11A33" w:rsidRPr="00B11A33" w14:paraId="5B2830BF" w14:textId="77777777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058E0F" w14:textId="77777777" w:rsidR="008E2E2B" w:rsidRPr="00B11A33" w:rsidRDefault="008E2E2B" w:rsidP="008E2E2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>Efikasna diversifikacija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27AC97" w14:textId="77777777" w:rsidR="008E2E2B" w:rsidRPr="00B11A33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5150036" w14:textId="77777777" w:rsidR="008E2E2B" w:rsidRPr="00B11A33" w:rsidRDefault="008E2E2B" w:rsidP="008E2E2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>Efikasna diversifikacija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21B5EBEA" w14:textId="77777777" w:rsidR="008E2E2B" w:rsidRPr="00B11A33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11A33" w:rsidRPr="00B11A33" w14:paraId="3FDEE580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D24F83" w14:textId="0CECDAB3" w:rsidR="00876B1B" w:rsidRPr="00B11A33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Teorijski aspekti ulaganja i oblikovanja portfelja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41176D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2C8B56" w14:textId="64229EFB" w:rsidR="00876B1B" w:rsidRPr="00B11A33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Teorijski aspekti ulaganja i oblikovanja portfelja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7EA3AD0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11A33" w:rsidRPr="00B11A33" w14:paraId="090C33AD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173238" w14:textId="3B4E9667" w:rsidR="00876B1B" w:rsidRPr="00B11A33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>Analiza ekonomskog okruženja i sektora poduzeća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EE7C90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2D8191" w14:textId="0C76231C" w:rsidR="00876B1B" w:rsidRPr="00B11A33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>Analiza ekonomskog okruženja i sektora poduzeća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11D08F0A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11A33" w:rsidRPr="00B11A33" w14:paraId="5CED1AFE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271A70" w14:textId="50ECB38D" w:rsidR="00876B1B" w:rsidRPr="00B11A33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tabs>
                      <w:tab w:val="left" w:pos="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>Fundamentalna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2E0311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88EDA" w14:textId="117D4B5B" w:rsidR="00876B1B" w:rsidRPr="00B11A33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>Fundamentalna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7CCF559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11A33" w:rsidRPr="00B11A33" w14:paraId="76B96E6E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15CF1" w14:textId="23B102AA" w:rsidR="00876B1B" w:rsidRPr="00B11A33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>Investiranje u vrijednosnice s fiksnim dohotkom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C734C8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40D571" w14:textId="1032180B" w:rsidR="00876B1B" w:rsidRPr="00B11A33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>Investiranje u vrijednosnice s fiksnim dohotkom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1E492266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11A33" w:rsidRPr="00B11A33" w14:paraId="75A6A044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CE67D3" w14:textId="58BFF073" w:rsidR="00876B1B" w:rsidRPr="00B11A33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>Investiranje u izvedenice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1D8DB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98FCCF" w14:textId="2DF98537" w:rsidR="00876B1B" w:rsidRPr="00B11A33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>Investiranje u izvedenice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25277455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11A33" w:rsidRPr="00B11A33" w14:paraId="092FFF95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5F442C" w14:textId="56784A90" w:rsidR="00876B1B" w:rsidRPr="00B11A33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lastRenderedPageBreak/>
                    <w:t>Investiranje u nekretnine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C6FC04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BEE97D" w14:textId="19DC45B2" w:rsidR="00876B1B" w:rsidRPr="00B11A33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>Investiranje u nekretnine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010378E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11A33" w:rsidRPr="00B11A33" w14:paraId="4A25CBDF" w14:textId="77777777" w:rsidTr="00093D0C">
              <w:trPr>
                <w:cantSplit/>
                <w:trHeight w:hRule="exact" w:val="227"/>
              </w:trPr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6CA511" w14:textId="5FD14788" w:rsidR="00876B1B" w:rsidRPr="00B11A33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>Tehnička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052536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713418" w14:textId="38440699" w:rsidR="00876B1B" w:rsidRPr="00B11A33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>Tehnička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1E85C33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11A33" w:rsidRPr="00B11A33" w14:paraId="5E66C55B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0AFE76" w14:textId="7AB228B6" w:rsidR="00876B1B" w:rsidRPr="00B11A33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Bihevioralne</w:t>
                  </w: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 xml:space="preserve"> financije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D0B42E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9D3535" w14:textId="22C2ACD8" w:rsidR="00876B1B" w:rsidRPr="00B11A33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Bihevioralne</w:t>
                  </w: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 xml:space="preserve"> financije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6A0F0CB1" w14:textId="77777777" w:rsidR="00876B1B" w:rsidRPr="00B11A33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11A33" w:rsidRPr="00B11A33" w14:paraId="76FEE382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AA7E74" w14:textId="1FD0B512" w:rsidR="00876B1B" w:rsidRPr="00B11A33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>Upravljanje portfeljem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C215FC" w14:textId="36DC19ED" w:rsidR="00876B1B" w:rsidRPr="00B11A33" w:rsidRDefault="00B11A33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D24953" w14:textId="216DA6F9" w:rsidR="00876B1B" w:rsidRPr="00B11A33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bCs/>
                      <w:color w:val="000000" w:themeColor="text1"/>
                      <w:sz w:val="20"/>
                      <w:szCs w:val="20"/>
                    </w:rPr>
                    <w:t>Upravljanje portfeljem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4753DAD4" w14:textId="34DB770F" w:rsidR="00876B1B" w:rsidRPr="00B11A33" w:rsidRDefault="00B11A33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pPr>
                  <w:r w:rsidRPr="00B11A33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7AE12D8" w14:textId="77777777" w:rsidR="008E2E2B" w:rsidRPr="00B11A33" w:rsidRDefault="008E2E2B" w:rsidP="002F2292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B11A33" w:rsidRPr="00B11A33" w14:paraId="42FAE2B5" w14:textId="77777777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81913E" w14:textId="77777777" w:rsidR="008E2E2B" w:rsidRPr="00B11A33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DADDE7A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eastAsia="MS Gothic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023CB7D4" w14:textId="77777777" w:rsidR="008E2E2B" w:rsidRPr="00B11A33" w:rsidRDefault="00D92E65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ascii="Arial Unicode MS" w:eastAsia="Arial Unicode MS" w:hAnsi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8E2E2B"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6E64FAC2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eastAsia="MS Gothic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32F4CDE7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748BF733" w14:textId="614CB8D5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876B1B" w:rsidRPr="00B11A33">
              <w:rPr>
                <w:rFonts w:eastAsia="MS Gothic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76B1B"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38974907" w14:textId="77777777" w:rsidR="008E2E2B" w:rsidRPr="00B11A33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 Unicode MS" w:eastAsia="Arial Unicode MS" w:hAnsi="Arial Unicode MS" w:cs="Arial Unicode MS" w:hint="eastAsia"/>
                <w:color w:val="000000" w:themeColor="text1"/>
                <w:sz w:val="20"/>
                <w:szCs w:val="20"/>
              </w:rPr>
              <w:t>☐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ED961CB" w14:textId="77777777" w:rsidR="008E2E2B" w:rsidRPr="00B11A33" w:rsidRDefault="00D92E65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ascii="Arial Unicode MS" w:eastAsia="Arial Unicode MS" w:hAnsi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E2E2B"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48970D5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7BA44D0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3FEECA8F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6DDB879" w14:textId="77777777" w:rsidR="008E2E2B" w:rsidRPr="00B11A33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 Unicode MS" w:eastAsia="Arial Unicode MS" w:hAnsi="Arial Unicode MS" w:cs="Arial Unicode MS" w:hint="eastAsia"/>
                <w:color w:val="000000" w:themeColor="text1"/>
                <w:sz w:val="20"/>
                <w:szCs w:val="20"/>
              </w:rPr>
              <w:t>☐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AE5CCE"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AE5CCE"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="00AE5CCE"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color w:val="000000" w:themeColor="text1"/>
                <w:sz w:val="20"/>
                <w:szCs w:val="20"/>
              </w:rPr>
              <w:t> </w:t>
            </w:r>
            <w:r w:rsidR="00AE5CCE"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11A33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11A33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11A33" w:rsidRPr="00B11A33" w14:paraId="60D9B6AC" w14:textId="77777777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8110C" w14:textId="77777777" w:rsidR="008E2E2B" w:rsidRPr="00B11A33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512C449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C0116EF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11A33" w:rsidRPr="00B11A33" w14:paraId="2B0EECD7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41DB40" w14:textId="77777777" w:rsidR="008E2E2B" w:rsidRPr="00B11A33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84D5E7" w14:textId="7E30D806" w:rsidR="008E2E2B" w:rsidRPr="00B11A33" w:rsidRDefault="0085372E" w:rsidP="00D92E6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su dužni aktivno sudjelovati u nastavi. </w:t>
            </w:r>
            <w:r w:rsidRPr="00C92F50">
              <w:rPr>
                <w:rFonts w:ascii="Arial" w:hAnsi="Arial" w:cs="Arial"/>
                <w:color w:val="FF0000"/>
                <w:sz w:val="20"/>
                <w:szCs w:val="20"/>
              </w:rPr>
              <w:t>Aktivnost</w:t>
            </w:r>
            <w:r w:rsidR="0019217D" w:rsidRPr="00C92F50">
              <w:rPr>
                <w:rFonts w:ascii="Arial" w:hAnsi="Arial" w:cs="Arial"/>
                <w:color w:val="FF0000"/>
                <w:sz w:val="20"/>
                <w:szCs w:val="20"/>
              </w:rPr>
              <w:t xml:space="preserve"> predstavlja</w:t>
            </w:r>
            <w:r w:rsidRPr="00C92F5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E64C6B" w:rsidRPr="00C92F50">
              <w:rPr>
                <w:rFonts w:ascii="Arial" w:hAnsi="Arial" w:cs="Arial"/>
                <w:color w:val="FF0000"/>
                <w:sz w:val="20"/>
                <w:szCs w:val="20"/>
              </w:rPr>
              <w:t xml:space="preserve">obavezan dolazak na 50% predviđene nastave te </w:t>
            </w:r>
            <w:r w:rsidRPr="00C92F50">
              <w:rPr>
                <w:rFonts w:ascii="Arial" w:hAnsi="Arial" w:cs="Arial"/>
                <w:color w:val="FF0000"/>
                <w:sz w:val="20"/>
                <w:szCs w:val="20"/>
              </w:rPr>
              <w:t>pretpostavlja izlaganje individualnih i grupnih zadataka te sudjelovanje u praktičnim vježbama i raspravama</w:t>
            </w: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B11A3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Aktivnost studenta pratit će se kroz i  </w:t>
            </w:r>
            <w:proofErr w:type="spellStart"/>
            <w:r w:rsidRPr="00B11A3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samoevaluacijske</w:t>
            </w:r>
            <w:proofErr w:type="spellEnd"/>
            <w:r w:rsidRPr="00B11A3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B11A3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B11A3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 Studenti moraju pristupit</w:t>
            </w:r>
            <w:r w:rsidR="006A5EA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i na 3 </w:t>
            </w:r>
            <w:proofErr w:type="spellStart"/>
            <w:r w:rsidR="006A5EA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="006A5EA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testa i </w:t>
            </w:r>
            <w:r w:rsidRPr="00B11A3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prezentirati referat na nastavi, u protivnom će im biti uskraćen potpis.</w:t>
            </w:r>
            <w:r w:rsidR="006A5EA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A5EAF" w:rsidRPr="00C92F50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Uz to 50% dolazaka na nastavu je uvijte za ostvarenje prava na potpis. </w:t>
            </w:r>
            <w:r w:rsidRPr="00C92F50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Pr="00B11A3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Uvjet za pristupanje ispitu je potpis.</w:t>
            </w:r>
          </w:p>
        </w:tc>
      </w:tr>
      <w:tr w:rsidR="00B11A33" w:rsidRPr="00B11A33" w14:paraId="2C635AE7" w14:textId="77777777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A0B97C" w14:textId="77777777" w:rsidR="008E2E2B" w:rsidRPr="00B11A33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8D1E5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98FDCD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4DA9D7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798D6C" w14:textId="77777777" w:rsidR="008E2E2B" w:rsidRPr="00B11A33" w:rsidRDefault="00AE5CCE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334CCB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15B23C" w14:textId="77777777" w:rsidR="008E2E2B" w:rsidRPr="00B11A33" w:rsidRDefault="00AE5CCE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11A33" w:rsidRPr="00B11A33" w14:paraId="6715A173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A315BD" w14:textId="77777777" w:rsidR="008E2E2B" w:rsidRPr="00B11A33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D85EFB4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649AE2B" w14:textId="77777777" w:rsidR="008E2E2B" w:rsidRPr="00B11A33" w:rsidRDefault="00AE5CCE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3ABA967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B8E789B" w14:textId="77777777" w:rsidR="008E2E2B" w:rsidRPr="00B11A33" w:rsidRDefault="00AE5CCE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3B5C83F" w14:textId="409E7E66" w:rsidR="008E2E2B" w:rsidRPr="00B11A33" w:rsidRDefault="00B049AE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</w:t>
            </w:r>
            <w:r w:rsidR="00751208"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spit</w:t>
            </w:r>
            <w:r w:rsidR="008E2E2B"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CFEF20" w14:textId="3AE4EA67" w:rsidR="008E2E2B" w:rsidRPr="00B11A33" w:rsidRDefault="0085372E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751208"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</w:p>
        </w:tc>
      </w:tr>
      <w:tr w:rsidR="00B11A33" w:rsidRPr="00B11A33" w14:paraId="55CE23E4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DF9850" w14:textId="77777777" w:rsidR="008E2E2B" w:rsidRPr="00B11A33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3E2FF3D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66C09E" w14:textId="77777777" w:rsidR="008E2E2B" w:rsidRPr="00B11A33" w:rsidRDefault="00AE5CCE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F8582D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5B639A" w14:textId="77777777" w:rsidR="008E2E2B" w:rsidRPr="00B11A33" w:rsidRDefault="00AE5CCE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E2E2B" w:rsidRPr="00B11A33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5090010" w14:textId="4CF00ECA" w:rsidR="008E2E2B" w:rsidRPr="00B11A33" w:rsidRDefault="00751208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Samo evaluacijski zadaci</w:t>
            </w:r>
            <w:r w:rsidR="008E2E2B"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54159F" w14:textId="12DAC05F" w:rsidR="008E2E2B" w:rsidRPr="00B11A33" w:rsidRDefault="00751208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B11A33" w:rsidRPr="00B11A33" w14:paraId="31CE7A84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43C555" w14:textId="77777777" w:rsidR="008E2E2B" w:rsidRPr="00B11A33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2F6301D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A08108" w14:textId="2D63795B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D82E818" w14:textId="77777777" w:rsidR="008E2E2B" w:rsidRPr="00B11A33" w:rsidRDefault="008E2E2B" w:rsidP="002F2292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A33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20ED8E8" w14:textId="77777777" w:rsidR="008E2E2B" w:rsidRPr="00B11A33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EA3FD3F" w14:textId="77777777" w:rsidR="008E2E2B" w:rsidRPr="00B11A33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8E2E2B"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371FDE" w14:textId="77777777" w:rsidR="008E2E2B" w:rsidRPr="00B11A33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11A33" w:rsidRPr="00B11A33" w14:paraId="33C33C62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3EDEE3" w14:textId="77777777" w:rsidR="008E2E2B" w:rsidRPr="00B11A33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98880" w14:textId="77777777" w:rsidR="008E2E2B" w:rsidRPr="00B11A33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66EC5" w14:textId="62734BBF" w:rsidR="008E2E2B" w:rsidRPr="00B11A33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042DFF" w14:textId="77777777" w:rsidR="008E2E2B" w:rsidRPr="00B11A33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654C7A" w14:textId="77777777" w:rsidR="008E2E2B" w:rsidRPr="00B11A33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33D10B" w14:textId="77777777" w:rsidR="008E2E2B" w:rsidRPr="00B11A33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8E2E2B"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E75C0D" w14:textId="77777777" w:rsidR="008E2E2B" w:rsidRPr="00B11A33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E2E2B"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11A33" w:rsidRPr="00B11A33" w14:paraId="357CE1BB" w14:textId="77777777" w:rsidTr="00263D6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F05763" w14:textId="77777777" w:rsidR="006735E7" w:rsidRPr="00B11A33" w:rsidRDefault="006735E7" w:rsidP="006735E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C98E81" w14:textId="386F4E74" w:rsidR="006735E7" w:rsidRPr="00B11A33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održat će se provjere znanja putem dva usmena kolokvija. * Samo studenti koji su na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testovima, koji prethode, kolokviju ostvarili 60% mogu pristupiti pisanom kolokviju. Polaganje oba kolokvija zamjenjuje završni ispit. Studenti na kraju semestra pristupaju pisanom ispitu. Kolokvij i ispit se smatra položenim ukoliko student ostvari više od 60% točnih odgovora. </w:t>
            </w:r>
          </w:p>
          <w:p w14:paraId="506CE239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C2F8C2E" w14:textId="77777777" w:rsidR="006735E7" w:rsidRPr="00B11A33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4721BAFE" w14:textId="77777777" w:rsidR="006735E7" w:rsidRPr="00B11A33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0 - 59,99      nedovoljan (1)</w:t>
            </w:r>
          </w:p>
          <w:p w14:paraId="740F8CE5" w14:textId="77777777" w:rsidR="006735E7" w:rsidRPr="00B11A33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60 - 69,99    dovoljan (2)</w:t>
            </w:r>
          </w:p>
          <w:p w14:paraId="139D193E" w14:textId="77777777" w:rsidR="006735E7" w:rsidRPr="00B11A33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70 - 79,99    dobar (3)</w:t>
            </w:r>
          </w:p>
          <w:p w14:paraId="0CDE104E" w14:textId="77777777" w:rsidR="006735E7" w:rsidRPr="00B11A33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80 – 80,99    vrlo dobar (4)</w:t>
            </w:r>
          </w:p>
          <w:p w14:paraId="3E243D54" w14:textId="77777777" w:rsidR="006735E7" w:rsidRPr="00B11A33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90 -100  izvrstan (5)</w:t>
            </w:r>
          </w:p>
          <w:p w14:paraId="0F5193D0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7A0534D" w14:textId="212185EB" w:rsidR="006735E7" w:rsidRPr="00B11A33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nastave mogu dobiti, svojim sudjelovanjem u nastavnom procesu, dodatnih maksimalno 10 bodova koji se zbrajaju s bodovima ostvarenim u</w:t>
            </w:r>
            <w:r w:rsidRPr="00B11A33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provjerama. Navedeno pravilo se odnosi samo na studente koji u pisanim provjerama ostvare pozitivnu ocjenu (60% i više).</w:t>
            </w:r>
          </w:p>
          <w:p w14:paraId="25EDF92C" w14:textId="318F6CFF" w:rsidR="006735E7" w:rsidRPr="00B11A33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B11A33" w:rsidRPr="00B11A33" w14:paraId="56C0D4B5" w14:textId="77777777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C871F" w14:textId="77777777" w:rsidR="006735E7" w:rsidRPr="00B11A33" w:rsidRDefault="006735E7" w:rsidP="006735E7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7086EFB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99647EF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5270DE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11A33" w:rsidRPr="00B11A33" w14:paraId="549C9BF6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ACF859" w14:textId="77777777" w:rsidR="006735E7" w:rsidRPr="00B11A33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C04AF2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07ECDF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17015F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B11A33" w:rsidRPr="00B11A33" w14:paraId="10F04267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180F5A" w14:textId="77777777" w:rsidR="006735E7" w:rsidRPr="00B11A33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11A127" w14:textId="2113BCBC" w:rsidR="006735E7" w:rsidRPr="00B11A33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Bodie</w:t>
            </w:r>
            <w:proofErr w:type="spellEnd"/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, Z., Kane, A., </w:t>
            </w:r>
            <w:proofErr w:type="spellStart"/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Marcus</w:t>
            </w:r>
            <w:proofErr w:type="spellEnd"/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, A. J. (2006.): Počela ulaganja, MATE i ZŠEM, Zagreb (odabrana poglavlja obuhvaća cca 300 str.)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600425" w14:textId="6A2A2D94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13</w:t>
            </w:r>
          </w:p>
          <w:p w14:paraId="3A8BFB60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375623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11A33" w:rsidRPr="00B11A33" w14:paraId="5A7C10C8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301A0B" w14:textId="77777777" w:rsidR="006735E7" w:rsidRPr="00B11A33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6413C8" w14:textId="18CCC2E4" w:rsidR="006735E7" w:rsidRPr="00B11A33" w:rsidRDefault="006735E7" w:rsidP="0019217D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5795D4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1BCC5F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11A33" w:rsidRPr="00B11A33" w14:paraId="3787943E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9CB24E" w14:textId="77777777" w:rsidR="006735E7" w:rsidRPr="00B11A33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713885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922C86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C2BADD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11A33" w:rsidRPr="00B11A33" w14:paraId="7EF39CFF" w14:textId="77777777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4ECDD6" w14:textId="77777777" w:rsidR="006735E7" w:rsidRPr="00B11A33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3B773D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5A3999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6085A3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11A33" w:rsidRPr="00B11A33" w14:paraId="5A6B4D67" w14:textId="77777777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DADA38" w14:textId="77777777" w:rsidR="006735E7" w:rsidRPr="00B11A33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F292A7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F0D141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989A7B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11A33" w:rsidRPr="00B11A33" w14:paraId="6359677B" w14:textId="77777777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8557C2" w14:textId="77777777" w:rsidR="006735E7" w:rsidRPr="00B11A33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84AA88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8F0351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7F0115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11A33" w:rsidRPr="00B11A33" w14:paraId="5B49FB37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E3C640" w14:textId="77777777" w:rsidR="006735E7" w:rsidRPr="00B11A33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398D04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E3D7C0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D8BFFD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11A33" w:rsidRPr="00B11A33" w14:paraId="6A4FE6EC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37508F" w14:textId="77777777" w:rsidR="006735E7" w:rsidRPr="00B11A33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251A6727" w14:textId="77777777" w:rsidR="006735E7" w:rsidRPr="00B11A33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9534A1" w14:textId="77777777" w:rsidR="006735E7" w:rsidRPr="00B11A33" w:rsidRDefault="006735E7" w:rsidP="006735E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Cerniglia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J.,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Fabozzi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F. J. (2018):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Academic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Practitioner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Investor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Perspectives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Factor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Investing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Journal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Portfolio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Management, 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Quantitative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Issue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, Vol 44 (4) 10-16.</w:t>
            </w:r>
          </w:p>
          <w:p w14:paraId="5910DD21" w14:textId="77777777" w:rsidR="006735E7" w:rsidRPr="00B11A33" w:rsidRDefault="006735E7" w:rsidP="006735E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Damodaran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A. (2012.):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Philosophies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New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Yersey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7001041" w14:textId="77777777" w:rsidR="006735E7" w:rsidRPr="00B11A33" w:rsidRDefault="006735E7" w:rsidP="006735E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Forbes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W.(2009.):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Behavioural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New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Yersey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587C8293" w14:textId="77777777" w:rsidR="006735E7" w:rsidRPr="00B11A33" w:rsidRDefault="006735E7" w:rsidP="006735E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Jones, C.P. (2013.):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Investments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Priciples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Concepts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New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Yersey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BAA3012" w14:textId="77777777" w:rsidR="006735E7" w:rsidRPr="00B11A33" w:rsidRDefault="006735E7" w:rsidP="006735E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Kolbe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Greer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(2006.):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Real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Decisions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6th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Dearborn</w:t>
            </w:r>
            <w:proofErr w:type="spellEnd"/>
          </w:p>
          <w:p w14:paraId="0B03073F" w14:textId="77777777" w:rsidR="006735E7" w:rsidRPr="00B11A33" w:rsidRDefault="006735E7" w:rsidP="006735E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McMillan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M.G.,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et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al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(2011.):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Investments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Workbook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Principles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Portfolio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Equity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CFA, New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Yersey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0E39B429" w14:textId="77777777" w:rsidR="006735E7" w:rsidRPr="00B11A33" w:rsidRDefault="006735E7" w:rsidP="006735E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Montier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J. (2009.):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Value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Investing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Tools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Intelligent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New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Yersey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56C14C2E" w14:textId="77777777" w:rsidR="006735E7" w:rsidRPr="00B11A33" w:rsidRDefault="006735E7" w:rsidP="006735E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Orsag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 (2011.): Vrijednosni papiri: investicije i instrumenti financiranja,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Revicon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, Sarajevo</w:t>
            </w:r>
          </w:p>
          <w:p w14:paraId="50945EE5" w14:textId="77777777" w:rsidR="006735E7" w:rsidRPr="00B11A33" w:rsidRDefault="006735E7" w:rsidP="006735E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Rimac Smiljanić, A. (</w:t>
            </w:r>
            <w:hyperlink r:id="rId7" w:history="1">
              <w:r w:rsidRPr="00B11A3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2011): </w:t>
              </w:r>
              <w:proofErr w:type="spellStart"/>
              <w:r w:rsidRPr="00B11A3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Asset</w:t>
              </w:r>
              <w:proofErr w:type="spellEnd"/>
              <w:r w:rsidRPr="00B11A3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Price Boom </w:t>
              </w:r>
              <w:proofErr w:type="spellStart"/>
              <w:r w:rsidRPr="00B11A3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00B11A3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Financial </w:t>
              </w:r>
              <w:proofErr w:type="spellStart"/>
              <w:r w:rsidRPr="00B11A3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Market</w:t>
              </w:r>
              <w:proofErr w:type="spellEnd"/>
              <w:r w:rsidRPr="00B11A3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B11A3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Perception</w:t>
              </w:r>
              <w:proofErr w:type="spellEnd"/>
              <w:r w:rsidRPr="00B11A3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B11A3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00B11A3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System </w:t>
              </w:r>
              <w:proofErr w:type="spellStart"/>
              <w:r w:rsidRPr="00B11A3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Risk</w:t>
              </w:r>
              <w:proofErr w:type="spellEnd"/>
            </w:hyperlink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Journal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American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Academy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Business, Vol 17/1, str. 257.-295.</w:t>
            </w:r>
          </w:p>
          <w:p w14:paraId="67095D64" w14:textId="77777777" w:rsidR="006735E7" w:rsidRPr="0019217D" w:rsidRDefault="006735E7" w:rsidP="006735E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A., Karin, I. (2015.)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Exchange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Volatility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Yields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Movements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Eurozone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Journal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American Business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 3, 2, </w:t>
            </w:r>
            <w:proofErr w:type="spellStart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108-</w:t>
            </w:r>
            <w:r w:rsidRPr="0019217D">
              <w:rPr>
                <w:rFonts w:ascii="Arial" w:hAnsi="Arial" w:cs="Arial"/>
                <w:color w:val="000000" w:themeColor="text1"/>
                <w:sz w:val="20"/>
                <w:szCs w:val="20"/>
              </w:rPr>
              <w:t>115.</w:t>
            </w:r>
          </w:p>
          <w:p w14:paraId="7133A457" w14:textId="77777777" w:rsidR="0019217D" w:rsidRPr="0019217D" w:rsidRDefault="006735E7" w:rsidP="0019217D">
            <w:pPr>
              <w:rPr>
                <w:rFonts w:ascii="Arial" w:hAnsi="Arial" w:cs="Arial"/>
                <w:sz w:val="20"/>
                <w:szCs w:val="20"/>
              </w:rPr>
            </w:pPr>
            <w:r w:rsidRPr="0019217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Škrabić Perić, B., Rim</w:t>
            </w:r>
            <w:r w:rsidR="0019217D" w:rsidRPr="0019217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ac Smiljanić, A, Kezić, I. (2021</w:t>
            </w:r>
            <w:r w:rsidRPr="0019217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.): Utjecaj turizma na cijene stambenih nekretnina, </w:t>
            </w:r>
            <w:r w:rsidR="0019217D" w:rsidRPr="0019217D">
              <w:rPr>
                <w:rFonts w:ascii="Arial" w:hAnsi="Arial" w:cs="Arial"/>
                <w:sz w:val="20"/>
                <w:szCs w:val="20"/>
              </w:rPr>
              <w:t xml:space="preserve">Zbornik radova </w:t>
            </w:r>
            <w:proofErr w:type="spellStart"/>
            <w:r w:rsidR="0019217D" w:rsidRPr="0019217D">
              <w:rPr>
                <w:rFonts w:ascii="Arial" w:hAnsi="Arial" w:cs="Arial"/>
                <w:sz w:val="20"/>
                <w:szCs w:val="20"/>
              </w:rPr>
              <w:t>Interkatedarskog</w:t>
            </w:r>
            <w:proofErr w:type="spellEnd"/>
            <w:r w:rsidR="0019217D" w:rsidRPr="0019217D">
              <w:rPr>
                <w:rFonts w:ascii="Arial" w:hAnsi="Arial" w:cs="Arial"/>
                <w:sz w:val="20"/>
                <w:szCs w:val="20"/>
              </w:rPr>
              <w:t xml:space="preserve"> skupa Katedri za financije: Financije u svijetu punom izazova (Družić, G. ; </w:t>
            </w:r>
            <w:proofErr w:type="spellStart"/>
            <w:r w:rsidR="0019217D" w:rsidRPr="0019217D">
              <w:rPr>
                <w:rFonts w:ascii="Arial" w:hAnsi="Arial" w:cs="Arial"/>
                <w:sz w:val="20"/>
                <w:szCs w:val="20"/>
              </w:rPr>
              <w:t>Šimurina</w:t>
            </w:r>
            <w:proofErr w:type="spellEnd"/>
            <w:r w:rsidR="0019217D" w:rsidRPr="0019217D">
              <w:rPr>
                <w:rFonts w:ascii="Arial" w:hAnsi="Arial" w:cs="Arial"/>
                <w:sz w:val="20"/>
                <w:szCs w:val="20"/>
              </w:rPr>
              <w:t xml:space="preserve">, N., </w:t>
            </w:r>
            <w:proofErr w:type="spellStart"/>
            <w:r w:rsidR="0019217D" w:rsidRPr="0019217D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="0019217D" w:rsidRPr="0019217D">
              <w:rPr>
                <w:rFonts w:ascii="Arial" w:hAnsi="Arial" w:cs="Arial"/>
                <w:sz w:val="20"/>
                <w:szCs w:val="20"/>
              </w:rPr>
              <w:t>.), Hrvatska akademija znanosti i umjetnosti  i Ekonomski fakultet Sveučilišta u Zagrebu, Zagreb.</w:t>
            </w:r>
          </w:p>
          <w:p w14:paraId="6D50BC3D" w14:textId="2F3E6A5C" w:rsidR="006735E7" w:rsidRPr="00B11A33" w:rsidRDefault="006735E7" w:rsidP="006735E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D52541D" w14:textId="77777777" w:rsidR="006735E7" w:rsidRPr="00B11A33" w:rsidRDefault="006735E7" w:rsidP="006735E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A71C25C" w14:textId="77777777" w:rsidR="006735E7" w:rsidRPr="00B11A33" w:rsidRDefault="006735E7" w:rsidP="006735E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u vijesti s Portala Zagrebačke burze (</w:t>
            </w:r>
            <w:hyperlink r:id="rId8" w:history="1">
              <w:r w:rsidRPr="00B11A33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www.zse.hr</w:t>
              </w:r>
            </w:hyperlink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293A3DDB" w14:textId="77777777" w:rsidR="006735E7" w:rsidRPr="00B11A33" w:rsidRDefault="006735E7" w:rsidP="006735E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portala/časopisa Poslovni dnevnik (</w:t>
            </w:r>
            <w:hyperlink r:id="rId9" w:history="1">
              <w:r w:rsidRPr="00B11A33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www.poslovni.hr</w:t>
              </w:r>
            </w:hyperlink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3A63CCC1" w14:textId="77777777" w:rsidR="006735E7" w:rsidRPr="00B11A33" w:rsidRDefault="006735E7" w:rsidP="006735E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Lider (</w:t>
            </w:r>
            <w:hyperlink r:id="rId10" w:history="1">
              <w:r w:rsidRPr="00B11A33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www.poslovni.hr</w:t>
              </w:r>
            </w:hyperlink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21B2EBEC" w14:textId="77777777" w:rsidR="006735E7" w:rsidRPr="00B11A33" w:rsidRDefault="006735E7" w:rsidP="006735E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Državni zavod za statistiku RH (</w:t>
            </w:r>
            <w:hyperlink r:id="rId11" w:history="1">
              <w:r w:rsidRPr="00B11A33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www.dzs.hr</w:t>
              </w:r>
            </w:hyperlink>
            <w:r w:rsidRPr="00B11A33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57AB8666" w14:textId="43A5CC23" w:rsidR="006735E7" w:rsidRPr="00B11A33" w:rsidRDefault="006735E7" w:rsidP="006735E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B11A33" w:rsidRPr="00B11A33" w14:paraId="75B9FC79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5ACCD8" w14:textId="77777777" w:rsidR="006735E7" w:rsidRPr="00B11A33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713D88" w14:textId="77777777" w:rsidR="006735E7" w:rsidRPr="00B11A33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75253AF" w14:textId="77777777" w:rsidR="006735E7" w:rsidRPr="00B11A33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2C615324" w14:textId="77777777" w:rsidR="006735E7" w:rsidRPr="00B11A33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2CBF5B94" w14:textId="77777777" w:rsidR="006735E7" w:rsidRPr="00B11A33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4290BE4" w14:textId="77777777" w:rsidR="006735E7" w:rsidRPr="00B11A33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11A33" w:rsidRPr="00B11A33" w14:paraId="4305924A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179534" w14:textId="77777777" w:rsidR="006735E7" w:rsidRPr="00B11A33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C3F7C8" w14:textId="77777777" w:rsidR="006735E7" w:rsidRPr="00B11A33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Arial" w:eastAsia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11A3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47CA0A88" w14:textId="77777777" w:rsidR="006334CF" w:rsidRPr="00B11A33" w:rsidRDefault="006334CF">
      <w:pPr>
        <w:rPr>
          <w:color w:val="000000" w:themeColor="text1"/>
        </w:rPr>
      </w:pPr>
    </w:p>
    <w:sectPr w:rsidR="006334CF" w:rsidRPr="00B11A33" w:rsidSect="0016215F">
      <w:footerReference w:type="default" r:id="rId12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3BE64" w14:textId="77777777" w:rsidR="0068350F" w:rsidRDefault="0068350F" w:rsidP="008E2E2B">
      <w:pPr>
        <w:spacing w:after="0" w:line="240" w:lineRule="auto"/>
      </w:pPr>
      <w:r>
        <w:separator/>
      </w:r>
    </w:p>
  </w:endnote>
  <w:endnote w:type="continuationSeparator" w:id="0">
    <w:p w14:paraId="78172C25" w14:textId="77777777" w:rsidR="0068350F" w:rsidRDefault="0068350F" w:rsidP="008E2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156A4" w14:textId="08BCA6B5" w:rsidR="001D6E20" w:rsidRPr="001D6E20" w:rsidRDefault="001D6E20" w:rsidP="001D6E20">
    <w:pPr>
      <w:tabs>
        <w:tab w:val="left" w:pos="1207"/>
        <w:tab w:val="center" w:pos="4536"/>
        <w:tab w:val="right" w:pos="9072"/>
      </w:tabs>
      <w:spacing w:after="0" w:line="240" w:lineRule="auto"/>
    </w:pPr>
    <w:r w:rsidRPr="001D6E20">
      <w:t>2021./2022.</w:t>
    </w:r>
  </w:p>
  <w:p w14:paraId="626F5311" w14:textId="3095462D" w:rsidR="00B11A33" w:rsidRDefault="001D6E20" w:rsidP="001D6E20">
    <w:pPr>
      <w:tabs>
        <w:tab w:val="left" w:pos="1207"/>
        <w:tab w:val="center" w:pos="4536"/>
        <w:tab w:val="right" w:pos="9072"/>
      </w:tabs>
      <w:spacing w:after="0" w:line="240" w:lineRule="auto"/>
    </w:pPr>
    <w:r w:rsidRPr="001D6E20">
      <w:t xml:space="preserve">19/10/21 – 2. </w:t>
    </w:r>
    <w:proofErr w:type="spellStart"/>
    <w:r w:rsidRPr="001D6E20">
      <w:t>Sj</w:t>
    </w:r>
    <w:proofErr w:type="spellEnd"/>
    <w:r w:rsidRPr="001D6E20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E0FF3" w14:textId="77777777" w:rsidR="0068350F" w:rsidRDefault="0068350F" w:rsidP="008E2E2B">
      <w:pPr>
        <w:spacing w:after="0" w:line="240" w:lineRule="auto"/>
      </w:pPr>
      <w:r>
        <w:separator/>
      </w:r>
    </w:p>
  </w:footnote>
  <w:footnote w:type="continuationSeparator" w:id="0">
    <w:p w14:paraId="5A3361DF" w14:textId="77777777" w:rsidR="0068350F" w:rsidRDefault="0068350F" w:rsidP="008E2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621CC"/>
    <w:multiLevelType w:val="hybridMultilevel"/>
    <w:tmpl w:val="FC70FE1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091114"/>
    <w:multiLevelType w:val="hybridMultilevel"/>
    <w:tmpl w:val="C86ECD66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00C3AEC"/>
    <w:multiLevelType w:val="hybridMultilevel"/>
    <w:tmpl w:val="DB76FDC0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2B"/>
    <w:rsid w:val="000141C3"/>
    <w:rsid w:val="000B2AE8"/>
    <w:rsid w:val="00125E19"/>
    <w:rsid w:val="0016215F"/>
    <w:rsid w:val="0019217D"/>
    <w:rsid w:val="001B3549"/>
    <w:rsid w:val="001D6E20"/>
    <w:rsid w:val="00222835"/>
    <w:rsid w:val="00277CA6"/>
    <w:rsid w:val="00295D17"/>
    <w:rsid w:val="002C04E7"/>
    <w:rsid w:val="0034707C"/>
    <w:rsid w:val="00375745"/>
    <w:rsid w:val="00385E8A"/>
    <w:rsid w:val="00485F55"/>
    <w:rsid w:val="004D3D93"/>
    <w:rsid w:val="0050637F"/>
    <w:rsid w:val="006334CF"/>
    <w:rsid w:val="00643149"/>
    <w:rsid w:val="006735E7"/>
    <w:rsid w:val="0068350F"/>
    <w:rsid w:val="006A5EAF"/>
    <w:rsid w:val="006E7335"/>
    <w:rsid w:val="007321E1"/>
    <w:rsid w:val="00751208"/>
    <w:rsid w:val="007F2B50"/>
    <w:rsid w:val="0085372E"/>
    <w:rsid w:val="00876B1B"/>
    <w:rsid w:val="008E2E2B"/>
    <w:rsid w:val="009807A8"/>
    <w:rsid w:val="009E0E9D"/>
    <w:rsid w:val="00A27266"/>
    <w:rsid w:val="00A35583"/>
    <w:rsid w:val="00A86406"/>
    <w:rsid w:val="00A97689"/>
    <w:rsid w:val="00AE5CCE"/>
    <w:rsid w:val="00AF08D5"/>
    <w:rsid w:val="00B049AE"/>
    <w:rsid w:val="00B11A33"/>
    <w:rsid w:val="00B80E7D"/>
    <w:rsid w:val="00C86870"/>
    <w:rsid w:val="00C92F50"/>
    <w:rsid w:val="00CA7CE3"/>
    <w:rsid w:val="00CF2EB8"/>
    <w:rsid w:val="00D10CED"/>
    <w:rsid w:val="00D5405F"/>
    <w:rsid w:val="00D549E9"/>
    <w:rsid w:val="00D71387"/>
    <w:rsid w:val="00D92E65"/>
    <w:rsid w:val="00DE6C26"/>
    <w:rsid w:val="00E64C6B"/>
    <w:rsid w:val="00E77498"/>
    <w:rsid w:val="00EB50C3"/>
    <w:rsid w:val="00F71D85"/>
    <w:rsid w:val="00FA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0E4A8"/>
  <w15:docId w15:val="{44A88335-ED60-4041-B030-0A5A6D2B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E2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8E2E2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ieldText">
    <w:name w:val="Field Text"/>
    <w:basedOn w:val="Normal"/>
    <w:uiPriority w:val="99"/>
    <w:rsid w:val="008E2E2B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8E2E2B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8E2E2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E2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E2E2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E2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E2E2B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125E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4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se.h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oj.efst.hr/interno/index.php?objavljeniRadovi=clanci&amp;id=132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zs.h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poslovni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slovni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1232</Words>
  <Characters>7029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2018-10-19T15:11:00Z</cp:lastPrinted>
  <dcterms:created xsi:type="dcterms:W3CDTF">2021-10-13T08:16:00Z</dcterms:created>
  <dcterms:modified xsi:type="dcterms:W3CDTF">2021-10-14T09:59:00Z</dcterms:modified>
</cp:coreProperties>
</file>